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5" w:rsidRPr="001414B5" w:rsidRDefault="001414B5" w:rsidP="001414B5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7AB7"/>
          <w:sz w:val="16"/>
          <w:szCs w:val="16"/>
        </w:rPr>
        <w:drawing>
          <wp:inline distT="0" distB="0" distL="0" distR="0">
            <wp:extent cx="43180" cy="43180"/>
            <wp:effectExtent l="0" t="0" r="0" b="0"/>
            <wp:docPr id="1" name="Picture 1" descr="Logo for LearningPundits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LearningPundits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5" w:rsidRPr="001414B5" w:rsidRDefault="001414B5" w:rsidP="001414B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0"/>
          <w:szCs w:val="20"/>
        </w:rPr>
      </w:pPr>
      <w:hyperlink r:id="rId7" w:history="1">
        <w:r w:rsidRPr="001414B5">
          <w:rPr>
            <w:rFonts w:ascii="Arial" w:eastAsia="Times New Roman" w:hAnsi="Arial" w:cs="Arial"/>
            <w:color w:val="FFFFFF"/>
            <w:sz w:val="20"/>
            <w:u w:val="single"/>
          </w:rPr>
          <w:t>Job Preparation</w:t>
        </w:r>
      </w:hyperlink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0"/>
        <w:rPr>
          <w:rFonts w:ascii="inherit" w:eastAsia="Times New Roman" w:hAnsi="inherit" w:cs="Arial"/>
          <w:color w:val="333333"/>
          <w:kern w:val="36"/>
          <w:sz w:val="49"/>
          <w:szCs w:val="49"/>
        </w:rPr>
      </w:pPr>
      <w:r w:rsidRPr="001414B5">
        <w:rPr>
          <w:rFonts w:ascii="inherit" w:eastAsia="Times New Roman" w:hAnsi="inherit" w:cs="Arial"/>
          <w:b/>
          <w:bCs/>
          <w:i/>
          <w:iCs/>
          <w:color w:val="333333"/>
          <w:kern w:val="36"/>
          <w:sz w:val="49"/>
          <w:u w:val="single"/>
        </w:rPr>
        <w:t>Grammar Rules with 10 Tips on using Direct &amp; Indirect Speech</w:t>
      </w:r>
    </w:p>
    <w:p w:rsidR="001414B5" w:rsidRPr="001414B5" w:rsidRDefault="001414B5" w:rsidP="001414B5">
      <w:pPr>
        <w:shd w:val="clear" w:color="auto" w:fill="D0F0FF"/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14B5">
        <w:rPr>
          <w:rFonts w:ascii="Arial" w:eastAsia="Times New Roman" w:hAnsi="Arial" w:cs="Arial"/>
          <w:b/>
          <w:bCs/>
          <w:color w:val="333333"/>
          <w:sz w:val="24"/>
          <w:szCs w:val="24"/>
        </w:rPr>
        <w:t>Looking for Questions instead of tips?</w:t>
      </w:r>
      <w:r w:rsidRPr="001414B5">
        <w:rPr>
          <w:rFonts w:ascii="Arial" w:eastAsia="Times New Roman" w:hAnsi="Arial" w:cs="Arial"/>
          <w:color w:val="333333"/>
          <w:sz w:val="24"/>
          <w:szCs w:val="24"/>
        </w:rPr>
        <w:t> - You can directly jump to </w:t>
      </w:r>
      <w:hyperlink r:id="rId8" w:tgtFrame="_blank" w:history="1">
        <w:r w:rsidRPr="001414B5">
          <w:rPr>
            <w:rFonts w:ascii="Arial" w:eastAsia="Times New Roman" w:hAnsi="Arial" w:cs="Arial"/>
            <w:color w:val="337AB7"/>
            <w:sz w:val="24"/>
            <w:szCs w:val="24"/>
            <w:u w:val="single"/>
          </w:rPr>
          <w:t>English Grammar Test Questions on Direct and Indirect Speech</w:t>
        </w:r>
      </w:hyperlink>
    </w:p>
    <w:p w:rsidR="001414B5" w:rsidRPr="001414B5" w:rsidRDefault="001414B5" w:rsidP="001414B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78A5"/>
          <w:sz w:val="25"/>
          <w:szCs w:val="25"/>
        </w:rPr>
      </w:pPr>
      <w:r w:rsidRPr="001414B5">
        <w:rPr>
          <w:rFonts w:ascii="inherit" w:eastAsia="Times New Roman" w:hAnsi="inherit" w:cs="Arial"/>
          <w:b/>
          <w:bCs/>
          <w:color w:val="0078A5"/>
          <w:sz w:val="25"/>
          <w:szCs w:val="25"/>
        </w:rPr>
        <w:t>What is Direct &amp; Indirect Speech?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 Speech: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 message of the speaker is conveyed or reported in his own actual words without any change.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 Speech: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 message of the speaker is conveyed or reported in our own words.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Example on Process of Conversion from Direct to Indirect Speech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 xml:space="preserve">Direct: </w:t>
      </w:r>
      <w:proofErr w:type="spellStart"/>
      <w:r w:rsidRPr="001414B5">
        <w:rPr>
          <w:rFonts w:ascii="Arial" w:eastAsia="Times New Roman" w:hAnsi="Arial" w:cs="Arial"/>
          <w:b/>
          <w:bCs/>
          <w:color w:val="333333"/>
          <w:sz w:val="19"/>
        </w:rPr>
        <w:t>Radha</w:t>
      </w:r>
      <w:proofErr w:type="spellEnd"/>
      <w:r w:rsidRPr="001414B5">
        <w:rPr>
          <w:rFonts w:ascii="Arial" w:eastAsia="Times New Roman" w:hAnsi="Arial" w:cs="Arial"/>
          <w:b/>
          <w:bCs/>
          <w:color w:val="333333"/>
          <w:sz w:val="19"/>
        </w:rPr>
        <w:t xml:space="preserve"> said, “I am very busy now.”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 xml:space="preserve">Indirect: </w:t>
      </w:r>
      <w:proofErr w:type="spellStart"/>
      <w:r w:rsidRPr="001414B5">
        <w:rPr>
          <w:rFonts w:ascii="Arial" w:eastAsia="Times New Roman" w:hAnsi="Arial" w:cs="Arial"/>
          <w:b/>
          <w:bCs/>
          <w:color w:val="333333"/>
          <w:sz w:val="19"/>
        </w:rPr>
        <w:t>Radha</w:t>
      </w:r>
      <w:proofErr w:type="spellEnd"/>
      <w:r w:rsidRPr="001414B5">
        <w:rPr>
          <w:rFonts w:ascii="Arial" w:eastAsia="Times New Roman" w:hAnsi="Arial" w:cs="Arial"/>
          <w:b/>
          <w:bCs/>
          <w:color w:val="333333"/>
          <w:sz w:val="19"/>
        </w:rPr>
        <w:t xml:space="preserve"> said that she was very busy then.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1.    All inverted commas or quotation marks are omitted and the sentence ends with a full stop.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2.    Conjunction ‘that’ is added before the indirect statement.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3.    The pronoun ‘I’ is changed to ‘she’. </w:t>
      </w:r>
      <w:r w:rsidRPr="001414B5">
        <w:rPr>
          <w:rFonts w:ascii="Arial" w:eastAsia="Times New Roman" w:hAnsi="Arial" w:cs="Arial"/>
          <w:i/>
          <w:iCs/>
          <w:color w:val="333333"/>
          <w:sz w:val="19"/>
        </w:rPr>
        <w:t>(The Pronoun is changed in Person)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4.    The verb ‘am’ is changed to ‘was’. </w:t>
      </w:r>
      <w:r w:rsidRPr="001414B5">
        <w:rPr>
          <w:rFonts w:ascii="Arial" w:eastAsia="Times New Roman" w:hAnsi="Arial" w:cs="Arial"/>
          <w:i/>
          <w:iCs/>
          <w:color w:val="333333"/>
          <w:sz w:val="19"/>
        </w:rPr>
        <w:t>(Present Tense is changed to Past)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5.    The adverb ‘now’ is changed to ‘then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1: Conversion Rules as per the Reporting Verb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When the reporting or principal verb is in the Past Tense, all Present tenses of the direct are changed into the corresponding Past Tenses.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said,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“I am unwell.”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said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(that)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was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unwell.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If the reporting verb is in the Present or Future Tense, the tenses of the Direct Speech do not change.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says/will say,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“I am unwell.”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says/will say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is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unwell.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The Tense in Indirect Speech is NOT CHANGED if the words within the quotation marks talk of a universal truth or habitual action.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They said, “We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cannot live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without water.”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They said that we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cannot live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without water.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2: Conversion Rules of Present Tense in Direct Speech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Simple Present Changes to Simple Past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lastRenderedPageBreak/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am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happy", she said.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 that 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was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happy.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Present Continuous Changes to Past Continuous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am reading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a book", he explained.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explained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was reading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a book.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Present Perfect Changes to Past Perfect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said, "He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has finished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his food“.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 finished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his food.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Present Perfect Continuous Changes to Past Perfect Continuous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have been to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Gujarat", he told me.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told me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 been to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Gujarat.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3: Conversion Rules of Past &amp; Future Tense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Simple Past Changes to Past Perfect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“Ira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arrived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on Monday."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Ira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 arrived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on Monday.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Past Continuous Changes to Past Perfect Continuous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"We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were living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in Goa", they told me.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They told me that they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 been living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in Goa.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Future Changes to Present Conditional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will be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in Kolkata tomorrow."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would be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in Kolkata the next day.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Future Continuous Changes to Conditional Continuous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said, "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I'll be using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 car next Friday.”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 that 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would be using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 car next Friday.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4: Changes in Modals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CAN changes into COULD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can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swim."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could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swim.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MAY changes into MIGHT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"I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may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buy a house.”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might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buy a house.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MUST changes into HAD TO/WOULD HAVE TO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must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work hard.”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lastRenderedPageBreak/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 to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work hard.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Modals that DO NOT Change: </w:t>
      </w:r>
      <w:proofErr w:type="gram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Would, Could, Might, Should, Ought</w:t>
      </w:r>
      <w:proofErr w:type="gram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to.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"I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should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face the challenge.”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should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face the challenge.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5: Conversion of Interrogative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Reporting Verb like ‘said/ said to’ changes to asked, enquired or demanded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said to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me, “What are you doing?”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asked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me what I was doing.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If sentence begins with auxiliary verb, the joining clause should be if or whether.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“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Will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you come for the meeting?”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asked them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whether they would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come for the meeting.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If sentence begins with ‘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wh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>’ questions then no conjunction is used as the "question-word" itself act as joining clause.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“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Where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do you live?” asked the girl.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 girl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enquired where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 lived.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6: Command, Request, Exclamation, Wish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  <w:u w:val="single"/>
        </w:rPr>
        <w:t>Commands and Requests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 Speech is introduced by some verbs like ordered, requested, advised and suggested. Forbid(s)/ forbade is used for the negative sentences. The imperative mood is changed into the Infinitive.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Rafique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said to Ahmed, “Go away.”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Rafique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ordered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Ahmed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to go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away.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c)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 to her, “Please wait.”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requested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her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to wait.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  <w:u w:val="single"/>
        </w:rPr>
        <w:t>Exclamations and Wishes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 Speech is introduced by some words like grief, sorrow, happiness, applaud. Exclamatory sentence changes into assertive sentence and Interjections are removed.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said, “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Alas!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 am undone.”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exclaimed sadly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that he was broke.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7: Change of Pronouns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The first person of the reported speech changes according to the subject of reporting speech.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 She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said, “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 am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in ninth class.”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says that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she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was in ninth class.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lastRenderedPageBreak/>
        <w:t>The second person of reported speech changes according to the object of reporting speech.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says to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them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, "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You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have completed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your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job.”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tells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them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that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they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have completed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their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job.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The third person of the reported speech doesn't change.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 H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e says, "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She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is in tenth class.”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H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e says that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she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is in tenth class.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8: Change of Place and Time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Words expressing nearness in time or place in Direct Speech are generally changed into words expressing distance in Indirect Speech.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Now -- then         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Here -- there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Ago -- before       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Thus -- so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Today -- that day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Tomorrow -- the next day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This -- that        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Yesterday -- the day before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These -- those     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Hither-- thither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Come -- go                     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Hence -- thence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Next week/month -- following week/month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said, “My father came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yesterday.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 said that her father had come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 day before.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c)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says/will say,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“My father came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yesterday.”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says/will say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that her father had come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yesterday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. </w:t>
      </w:r>
      <w:r w:rsidRPr="001414B5">
        <w:rPr>
          <w:rFonts w:ascii="Arial" w:eastAsia="Times New Roman" w:hAnsi="Arial" w:cs="Arial"/>
          <w:i/>
          <w:iCs/>
          <w:color w:val="333333"/>
          <w:sz w:val="19"/>
        </w:rPr>
        <w:t>(Here the reporting verb ‘says’ is in the present tense OR ‘will say’ is in future tense; hence the time expression ‘yesterday’ won’t change.)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9: Punctuation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The words that are actually spoken should be enclosed in quotes and begin with a capital letter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Example: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He said, “You are right.”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Comma, full stop, question mark, or exclamation mark must be present at the end of reported sentences and are placed inside the closing inverted comma or commas.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Example: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He asked, “Can I come with you?”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lastRenderedPageBreak/>
        <w:t>If direct speech comes after the information about who is speaking, comma is used to introduce the piece of speech, placed before the first inverted comma.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Example: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She shouted, “Stop talking!”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Example: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“Thinking back,” she said, “he didn't expect to win.” </w:t>
      </w:r>
      <w:r w:rsidRPr="001414B5">
        <w:rPr>
          <w:rFonts w:ascii="Arial" w:eastAsia="Times New Roman" w:hAnsi="Arial" w:cs="Arial"/>
          <w:i/>
          <w:iCs/>
          <w:color w:val="333333"/>
          <w:sz w:val="19"/>
        </w:rPr>
        <w:t xml:space="preserve">(Comma is used to separate </w:t>
      </w:r>
      <w:proofErr w:type="gramStart"/>
      <w:r w:rsidRPr="001414B5">
        <w:rPr>
          <w:rFonts w:ascii="Arial" w:eastAsia="Times New Roman" w:hAnsi="Arial" w:cs="Arial"/>
          <w:i/>
          <w:iCs/>
          <w:color w:val="333333"/>
          <w:sz w:val="19"/>
        </w:rPr>
        <w:t>the two reported speech</w:t>
      </w:r>
      <w:proofErr w:type="gramEnd"/>
      <w:r w:rsidRPr="001414B5">
        <w:rPr>
          <w:rFonts w:ascii="Arial" w:eastAsia="Times New Roman" w:hAnsi="Arial" w:cs="Arial"/>
          <w:i/>
          <w:iCs/>
          <w:color w:val="333333"/>
          <w:sz w:val="19"/>
        </w:rPr>
        <w:t xml:space="preserve"> and no capital letter to begin the second sentence).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Tip 10: Conversion of Indirect to Direct Speech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1.    Use the reporting verb, "say" or "said to" in its correct tense.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2.    Remove the conjunctions "that, to, if or whether etc" wherever necessary.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3.    Insert quotation marks, question mark, exclamation and full stop, as per the mood of the sentence.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4.    Put a comma before the statement.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5.    Write the first word of the statement with capital letter.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6.    Change the past tense into present tense wherever the reporting verb is in the past tense.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7.    Convert the past perfect either into past tense or present perfect as found necessary.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b/>
          <w:bCs/>
          <w:color w:val="333333"/>
          <w:sz w:val="19"/>
          <w:u w:val="single"/>
        </w:rPr>
        <w:t>Example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a)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Indirect: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asked whether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 is coming.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b)   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Direct: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said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to him,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“Are you coming?”</w:t>
      </w:r>
    </w:p>
    <w:p w:rsidR="001414B5" w:rsidRPr="001414B5" w:rsidRDefault="001414B5" w:rsidP="001414B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78A5"/>
          <w:sz w:val="25"/>
          <w:szCs w:val="25"/>
        </w:rPr>
      </w:pPr>
      <w:r w:rsidRPr="001414B5">
        <w:rPr>
          <w:rFonts w:ascii="inherit" w:eastAsia="Times New Roman" w:hAnsi="inherit" w:cs="Arial"/>
          <w:b/>
          <w:bCs/>
          <w:color w:val="0078A5"/>
          <w:sz w:val="25"/>
          <w:szCs w:val="25"/>
        </w:rPr>
        <w:t>Spot the Errors: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i/>
          <w:iCs/>
          <w:color w:val="333333"/>
          <w:sz w:val="19"/>
        </w:rPr>
        <w:t>Each of the following sentences will contain a mistake in the usage of Direct and Indirect Speech. See if you can spot that mistake.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1: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The boy said, “I’m happy with my results.”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The boy said that he is happy with his results.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The boy said that 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was happy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with his results.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#2: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She said, “I have baked a cake.”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She said (that) she baked a cake.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She said (that) 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had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baked a cake.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#3: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He said, “All people have equal rights.”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He said that all people had equal rights.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He said that all people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have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equal rights.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#4: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Direct: 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Roshni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said, “I may meet him here”.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Indirect: 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Roshni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said that she may meet him here.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Indirect: </w:t>
      </w:r>
      <w:proofErr w:type="spell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Roshni</w:t>
      </w:r>
      <w:proofErr w:type="spell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said that 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might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meet him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there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#5: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She says, “I will go to school tomorrow.”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She says that she would go to school the day after.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She says that she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will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go to school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tomorrow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#6: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He said, “She is coming this week to discuss this.”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He said that she was coming this week to discuss this.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He said that she was coming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that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week to discuss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it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#7: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He said to them, “Will you come for dinner?”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He said to them will they come for dinner?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He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asked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them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whether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they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would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come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for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dinner</w:t>
      </w:r>
      <w:proofErr w:type="gram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.(</w:t>
      </w:r>
      <w:proofErr w:type="gramEnd"/>
      <w:r w:rsidRPr="001414B5">
        <w:rPr>
          <w:rFonts w:ascii="Arial" w:eastAsia="Times New Roman" w:hAnsi="Arial" w:cs="Arial"/>
          <w:color w:val="333333"/>
          <w:sz w:val="19"/>
          <w:szCs w:val="19"/>
        </w:rPr>
        <w:t>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#8: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The teacher said, “Be quiet and listen to my words.”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 The teacher said them to be quiet and listen to my words.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 The teacher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urged /ordered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them to be quiet and listen to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his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words. (Correct)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#9: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The old man said, “Ah! I am ruined.”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The old man said that Ah he was ruined!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The old man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exclaimed with sorrow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that he was ruined.</w:t>
      </w:r>
    </w:p>
    <w:p w:rsidR="001414B5" w:rsidRPr="001414B5" w:rsidRDefault="001414B5" w:rsidP="001414B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Arial"/>
          <w:color w:val="333333"/>
          <w:sz w:val="33"/>
          <w:szCs w:val="33"/>
        </w:rPr>
      </w:pPr>
      <w:r w:rsidRPr="001414B5">
        <w:rPr>
          <w:rFonts w:ascii="inherit" w:eastAsia="Times New Roman" w:hAnsi="inherit" w:cs="Arial"/>
          <w:color w:val="333333"/>
          <w:sz w:val="33"/>
          <w:szCs w:val="33"/>
        </w:rPr>
        <w:t>#10: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Indirect: The policeman enquired where we were going.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Direct: The policeman enquired where </w:t>
      </w:r>
      <w:proofErr w:type="gramStart"/>
      <w:r w:rsidRPr="001414B5">
        <w:rPr>
          <w:rFonts w:ascii="Arial" w:eastAsia="Times New Roman" w:hAnsi="Arial" w:cs="Arial"/>
          <w:color w:val="333333"/>
          <w:sz w:val="19"/>
          <w:szCs w:val="19"/>
        </w:rPr>
        <w:t>are you</w:t>
      </w:r>
      <w:proofErr w:type="gramEnd"/>
      <w:r w:rsidRPr="001414B5">
        <w:rPr>
          <w:rFonts w:ascii="Arial" w:eastAsia="Times New Roman" w:hAnsi="Arial" w:cs="Arial"/>
          <w:color w:val="333333"/>
          <w:sz w:val="19"/>
          <w:szCs w:val="19"/>
        </w:rPr>
        <w:t xml:space="preserve"> going. (Incorrect)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1414B5">
        <w:rPr>
          <w:rFonts w:ascii="Arial" w:eastAsia="Times New Roman" w:hAnsi="Arial" w:cs="Arial"/>
          <w:color w:val="333333"/>
          <w:sz w:val="19"/>
          <w:szCs w:val="19"/>
        </w:rPr>
        <w:t>Direct: The policeman 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said, “Where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 are you going</w:t>
      </w:r>
      <w:r w:rsidRPr="001414B5">
        <w:rPr>
          <w:rFonts w:ascii="Arial" w:eastAsia="Times New Roman" w:hAnsi="Arial" w:cs="Arial"/>
          <w:b/>
          <w:bCs/>
          <w:color w:val="333333"/>
          <w:sz w:val="19"/>
        </w:rPr>
        <w:t>?” </w:t>
      </w:r>
      <w:r w:rsidRPr="001414B5">
        <w:rPr>
          <w:rFonts w:ascii="Arial" w:eastAsia="Times New Roman" w:hAnsi="Arial" w:cs="Arial"/>
          <w:color w:val="333333"/>
          <w:sz w:val="19"/>
          <w:szCs w:val="19"/>
        </w:rPr>
        <w:t>(Correct)</w:t>
      </w:r>
    </w:p>
    <w:p w:rsidR="001414B5" w:rsidRPr="001414B5" w:rsidRDefault="001414B5" w:rsidP="001414B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414B5" w:rsidRPr="001414B5" w:rsidRDefault="001414B5" w:rsidP="00141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>
            <wp:extent cx="474345" cy="474345"/>
            <wp:effectExtent l="19050" t="0" r="1905" b="0"/>
            <wp:docPr id="7" name="Picture 7" descr="codegrou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deground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B5" w:rsidRPr="001414B5" w:rsidRDefault="001414B5" w:rsidP="001414B5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sectPr w:rsidR="001414B5" w:rsidRPr="001414B5" w:rsidSect="000F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30"/>
    <w:multiLevelType w:val="multilevel"/>
    <w:tmpl w:val="2C3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6ED"/>
    <w:multiLevelType w:val="multilevel"/>
    <w:tmpl w:val="273E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D663F"/>
    <w:multiLevelType w:val="multilevel"/>
    <w:tmpl w:val="98B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57226"/>
    <w:multiLevelType w:val="multilevel"/>
    <w:tmpl w:val="C0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85437"/>
    <w:multiLevelType w:val="multilevel"/>
    <w:tmpl w:val="292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541CE"/>
    <w:multiLevelType w:val="multilevel"/>
    <w:tmpl w:val="90B0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23184"/>
    <w:multiLevelType w:val="multilevel"/>
    <w:tmpl w:val="B92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B1E1E"/>
    <w:multiLevelType w:val="multilevel"/>
    <w:tmpl w:val="549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833D2"/>
    <w:multiLevelType w:val="multilevel"/>
    <w:tmpl w:val="5A3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417F9"/>
    <w:multiLevelType w:val="multilevel"/>
    <w:tmpl w:val="DABC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415CF"/>
    <w:multiLevelType w:val="multilevel"/>
    <w:tmpl w:val="D9E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60970"/>
    <w:multiLevelType w:val="multilevel"/>
    <w:tmpl w:val="9EC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DE0"/>
    <w:multiLevelType w:val="multilevel"/>
    <w:tmpl w:val="FA7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14B5"/>
    <w:rsid w:val="000F5464"/>
    <w:rsid w:val="001414B5"/>
    <w:rsid w:val="00200107"/>
    <w:rsid w:val="00A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4"/>
  </w:style>
  <w:style w:type="paragraph" w:styleId="Heading1">
    <w:name w:val="heading 1"/>
    <w:basedOn w:val="Normal"/>
    <w:link w:val="Heading1Char"/>
    <w:uiPriority w:val="9"/>
    <w:qFormat/>
    <w:rsid w:val="00141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41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14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1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414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4B5"/>
    <w:rPr>
      <w:color w:val="800080"/>
      <w:u w:val="single"/>
    </w:rPr>
  </w:style>
  <w:style w:type="character" w:customStyle="1" w:styleId="hidden-xs">
    <w:name w:val="hidden-xs"/>
    <w:basedOn w:val="DefaultParagraphFont"/>
    <w:rsid w:val="001414B5"/>
  </w:style>
  <w:style w:type="paragraph" w:styleId="NormalWeb">
    <w:name w:val="Normal (Web)"/>
    <w:basedOn w:val="Normal"/>
    <w:uiPriority w:val="99"/>
    <w:semiHidden/>
    <w:unhideWhenUsed/>
    <w:rsid w:val="001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1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4B5"/>
    <w:rPr>
      <w:b/>
      <w:bCs/>
    </w:rPr>
  </w:style>
  <w:style w:type="character" w:styleId="Emphasis">
    <w:name w:val="Emphasis"/>
    <w:basedOn w:val="DefaultParagraphFont"/>
    <w:uiPriority w:val="20"/>
    <w:qFormat/>
    <w:rsid w:val="001414B5"/>
    <w:rPr>
      <w:i/>
      <w:iCs/>
    </w:rPr>
  </w:style>
  <w:style w:type="paragraph" w:customStyle="1" w:styleId="ql-align-justify">
    <w:name w:val="ql-align-justify"/>
    <w:basedOn w:val="Normal"/>
    <w:rsid w:val="001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14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14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14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14B5"/>
    <w:rPr>
      <w:rFonts w:ascii="Arial" w:eastAsia="Times New Roman" w:hAnsi="Arial" w:cs="Arial"/>
      <w:vanish/>
      <w:sz w:val="16"/>
      <w:szCs w:val="16"/>
    </w:rPr>
  </w:style>
  <w:style w:type="character" w:customStyle="1" w:styleId="ng-binding1">
    <w:name w:val="ng-binding1"/>
    <w:basedOn w:val="DefaultParagraphFont"/>
    <w:rsid w:val="001414B5"/>
  </w:style>
  <w:style w:type="character" w:customStyle="1" w:styleId="fa">
    <w:name w:val="fa"/>
    <w:basedOn w:val="DefaultParagraphFont"/>
    <w:rsid w:val="001414B5"/>
  </w:style>
  <w:style w:type="character" w:customStyle="1" w:styleId="glyphicon">
    <w:name w:val="glyphicon"/>
    <w:basedOn w:val="DefaultParagraphFont"/>
    <w:rsid w:val="001414B5"/>
  </w:style>
  <w:style w:type="character" w:customStyle="1" w:styleId="icon">
    <w:name w:val="icon"/>
    <w:basedOn w:val="DefaultParagraphFont"/>
    <w:rsid w:val="001414B5"/>
  </w:style>
  <w:style w:type="paragraph" w:styleId="BalloonText">
    <w:name w:val="Balloon Text"/>
    <w:basedOn w:val="Normal"/>
    <w:link w:val="BalloonTextChar"/>
    <w:uiPriority w:val="99"/>
    <w:semiHidden/>
    <w:unhideWhenUsed/>
    <w:rsid w:val="0014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0" w:color="101010"/>
                    <w:bottom w:val="none" w:sz="0" w:space="0" w:color="101010"/>
                    <w:right w:val="none" w:sz="0" w:space="10" w:color="101010"/>
                  </w:divBdr>
                </w:div>
              </w:divsChild>
            </w:div>
            <w:div w:id="605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31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27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  <w:divsChild>
                                        <w:div w:id="1135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435768">
                                          <w:marLeft w:val="0"/>
                                          <w:marRight w:val="0"/>
                                          <w:marTop w:val="2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5005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0" w:color="E1E1E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90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3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4" w:color="E1E1E1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2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97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8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75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4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0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93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8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1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80453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dotted" w:sz="12" w:space="3" w:color="888888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815608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dotted" w:sz="12" w:space="3" w:color="888888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356795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dotted" w:sz="12" w:space="3" w:color="888888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196640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7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dotted" w:sz="12" w:space="3" w:color="888888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3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15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pundits.com/module-view/27-direct-&amp;-indirect-speech/2-english-grammar-test-on-direct-&amp;-indirect-spe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pundits.com/jobPrepa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learningpundit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2019-01-05T04:41:00Z</dcterms:created>
  <dcterms:modified xsi:type="dcterms:W3CDTF">2019-01-05T04:46:00Z</dcterms:modified>
</cp:coreProperties>
</file>